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4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-1002030</wp:posOffset>
            </wp:positionV>
            <wp:extent cx="7662545" cy="10855960"/>
            <wp:effectExtent l="0" t="0" r="14605" b="2540"/>
            <wp:wrapNone/>
            <wp:docPr id="38" name="图片 38" descr="蓝黑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蓝黑封面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8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-922020</wp:posOffset>
                </wp:positionH>
                <wp:positionV relativeFrom="paragraph">
                  <wp:posOffset>9014460</wp:posOffset>
                </wp:positionV>
                <wp:extent cx="4046855" cy="657225"/>
                <wp:effectExtent l="0" t="0" r="0" b="0"/>
                <wp:wrapNone/>
                <wp:docPr id="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6580" y="9822815"/>
                          <a:ext cx="40468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Arial" w:hAnsi="Arial" w:eastAsia="幼圆" w:cs="Arial"/>
                                <w:b w:val="0"/>
                                <w:bCs w:val="0"/>
                                <w:color w:val="000000" w:themeColor="text1"/>
                                <w:kern w:val="0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河南省恒信热力科技有限公司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vert="horz" wrap="square" anchor="t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-72.6pt;margin-top:709.8pt;height:51.75pt;width:318.65pt;z-index:251660288;mso-width-relative:page;mso-height-relative:page;" filled="f" stroked="f" coordsize="21600,21600" o:gfxdata="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bcZvdoAAAAOAQAA&#10;DwAAAAAAAAABACAAAAAiAAAAZHJzL2Rvd25yZXYueG1sUEsBAhQAFAAAAAgAh07iQBB1PMjeAQAA&#10;mgMAAA4AAAAAAAAAAQAgAAAAKQEAAGRycy9lMm9Eb2MueG1sUEsFBgAAAAAGAAYAWQEAAHk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 w:val="0"/>
                          <w:bCs w:val="0"/>
                          <w:color w:val="000000" w:themeColor="text1"/>
                          <w:sz w:val="32"/>
                          <w:szCs w:val="4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Arial" w:hAnsi="Arial" w:eastAsia="幼圆" w:cs="Arial"/>
                          <w:b w:val="0"/>
                          <w:bCs w:val="0"/>
                          <w:color w:val="000000" w:themeColor="text1"/>
                          <w:kern w:val="0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河南省恒信热力科技有限公司</w:t>
                      </w:r>
                    </w:p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3239770</wp:posOffset>
                </wp:positionV>
                <wp:extent cx="6611620" cy="2893695"/>
                <wp:effectExtent l="0" t="0" r="0" b="0"/>
                <wp:wrapNone/>
                <wp:docPr id="4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36550" y="6280150"/>
                          <a:ext cx="6611620" cy="2893987"/>
                          <a:chOff x="13759" y="9509"/>
                          <a:chExt cx="10413" cy="4602"/>
                        </a:xfrm>
                      </wpg:grpSpPr>
                      <wps:wsp>
                        <wps:cNvPr id="2" name="文本框 11"/>
                        <wps:cNvSpPr txBox="1"/>
                        <wps:spPr>
                          <a:xfrm>
                            <a:off x="13759" y="9509"/>
                            <a:ext cx="10413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AB539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</w:rPr>
                                <w:t>产品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FFFFF" w:themeColor="background1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推荐书</w:t>
                              </w:r>
                            </w:p>
                          </w:txbxContent>
                        </wps:txbx>
                        <wps:bodyPr wrap="square" upright="0">
                          <a:spAutoFit/>
                        </wps:bodyPr>
                      </wps:wsp>
                      <wps:wsp>
                        <wps:cNvPr id="3" name="文本框 13"/>
                        <wps:cNvSpPr txBox="1"/>
                        <wps:spPr>
                          <a:xfrm>
                            <a:off x="14505" y="12091"/>
                            <a:ext cx="7252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right"/>
                                <w:rPr>
                                  <w:rFonts w:hint="default"/>
                                  <w:color w:val="FFFFFF" w:themeColor="background1"/>
                                  <w:sz w:val="22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0.08T电加热蒸汽发生器</w:t>
                              </w:r>
                            </w:p>
                          </w:txbxContent>
                        </wps:txbx>
                        <wps:bodyPr wrap="square" upright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5" o:spid="_x0000_s1026" o:spt="203" style="position:absolute;left:0pt;margin-left:78.35pt;margin-top:255.1pt;height:227.85pt;width:520.6pt;z-index:251659264;mso-width-relative:page;mso-height-relative:page;" coordorigin="13759,9509" coordsize="10413,4602" o:gfxdata="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oDE3vbAAAADAEAAA8AAAAA&#10;AAAAAQAgAAAAIgAAAGRycy9kb3ducmV2LnhtbFBLAQIUABQAAAAIAIdO4kD/UvhggwIAAF0GAAAO&#10;AAAAAAAAAAEAIAAAACoBAABkcnMvZTJvRG9jLnhtbFBLBQYAAAAABgAGAFkBAAAfBgAAAAA=&#10;">
                <o:lock v:ext="edit" aspectratio="f"/>
                <v:shape id="文本框 11" o:spid="_x0000_s1026" o:spt="202" type="#_x0000_t202" style="position:absolute;left:13759;top:9509;height:2981;width:10413;" filled="f" stroked="f" coordsize="21600,21600" o:gfxdata="UEsDBAoAAAAAAIdO4kAAAAAAAAAAAAAAAAAEAAAAZHJzL1BLAwQUAAAACACHTuJATYV5qLoAAADa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EBtyv5Bu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hXmo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AB539"/>
                            <w:kern w:val="24"/>
                            <w:sz w:val="160"/>
                            <w:szCs w:val="160"/>
                            <w:lang w:val="en-US" w:eastAsia="zh-CN" w:bidi="ar"/>
                          </w:rPr>
                          <w:t>产品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FFFFF" w:themeColor="background1"/>
                            <w:kern w:val="24"/>
                            <w:sz w:val="160"/>
                            <w:szCs w:val="160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推荐书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4505;top:12091;height:2020;width:7252;" filled="f" stroked="f" coordsize="21600,21600" o:gfxdata="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9ML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right"/>
                          <w:rPr>
                            <w:rFonts w:hint="default"/>
                            <w:color w:val="FFFFFF" w:themeColor="background1"/>
                            <w:sz w:val="22"/>
                            <w:szCs w:val="2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48"/>
                            <w:szCs w:val="48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0.08T电加热蒸汽发生器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5791200</wp:posOffset>
                </wp:positionV>
                <wp:extent cx="4916805" cy="32867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805" cy="328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联系人员：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42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126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单位地址：河南省周口市太康县恒</w:t>
                            </w:r>
                          </w:p>
                          <w:p>
                            <w:pPr>
                              <w:ind w:left="294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信工业园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.4pt;margin-top:456pt;height:258.8pt;width:387.15pt;z-index:251664384;mso-width-relative:page;mso-height-relative:page;" filled="f" stroked="f" coordsize="21600,21600" o:gfxdata="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Z8pm3dAAAADQEAAA8AAAAAAAAAAQAgAAAA&#10;IgAAAGRycy9kb3ducmV2LnhtbFBLAQIUABQAAAAIAIdO4kDxuRr9PwIAAGk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联系人员：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42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126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单位地址：河南省周口市太康县恒</w:t>
                      </w:r>
                    </w:p>
                    <w:p>
                      <w:pPr>
                        <w:ind w:left="294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信工业园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numPr>
          <w:ilvl w:val="0"/>
          <w:numId w:val="0"/>
        </w:numPr>
        <w:bidi w:val="0"/>
        <w:jc w:val="left"/>
        <w:rPr>
          <w:rFonts w:hint="eastAsia"/>
          <w:b/>
          <w:lang w:val="en-US" w:eastAsia="zh-CN"/>
        </w:rPr>
      </w:pPr>
      <w:r>
        <w:rPr>
          <w:rFonts w:hint="eastAsia" w:ascii="Arial" w:hAnsi="Arial" w:eastAsia="黑体" w:cs="Times New Roman"/>
          <w:b/>
          <w:kern w:val="2"/>
          <w:sz w:val="32"/>
          <w:szCs w:val="24"/>
          <w:lang w:val="en-US" w:eastAsia="zh-CN" w:bidi="ar-SA"/>
        </w:rPr>
        <w:t>一、</w:t>
      </w:r>
      <w:r>
        <w:rPr>
          <w:rFonts w:hint="eastAsia"/>
          <w:b/>
          <w:lang w:val="en-US" w:eastAsia="zh-CN"/>
        </w:rPr>
        <w:t>配置清单：</w:t>
      </w:r>
    </w:p>
    <w:p>
      <w:pPr>
        <w:spacing w:line="520" w:lineRule="exact"/>
        <w:ind w:firstLine="720"/>
        <w:jc w:val="center"/>
        <w:rPr>
          <w:rFonts w:hint="eastAsia" w:ascii="宋体" w:hAnsi="宋体" w:eastAsiaTheme="minorEastAsia"/>
          <w:szCs w:val="21"/>
          <w:highlight w:val="none"/>
          <w:lang w:eastAsia="zh-CN"/>
        </w:rPr>
      </w:pP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ZFQ0.08-0.09-D电加热</w:t>
      </w:r>
      <w:r>
        <w:rPr>
          <w:rFonts w:hint="eastAsia" w:ascii="宋体" w:hAnsi="宋体"/>
          <w:sz w:val="36"/>
          <w:szCs w:val="36"/>
          <w:highlight w:val="none"/>
        </w:rPr>
        <w:t>蒸汽</w:t>
      </w:r>
      <w:r>
        <w:rPr>
          <w:rFonts w:hint="eastAsia" w:ascii="宋体" w:hAnsi="宋体"/>
          <w:sz w:val="36"/>
          <w:szCs w:val="36"/>
          <w:highlight w:val="none"/>
          <w:lang w:eastAsia="zh-CN"/>
        </w:rPr>
        <w:t>发生器配置单</w:t>
      </w:r>
    </w:p>
    <w:tbl>
      <w:tblPr>
        <w:tblStyle w:val="6"/>
        <w:tblW w:w="1101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4"/>
        <w:gridCol w:w="2380"/>
        <w:gridCol w:w="2769"/>
        <w:gridCol w:w="859"/>
        <w:gridCol w:w="864"/>
        <w:gridCol w:w="1668"/>
        <w:gridCol w:w="178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69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序号</w:t>
            </w:r>
          </w:p>
        </w:tc>
        <w:tc>
          <w:tcPr>
            <w:tcW w:w="238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产品名称</w:t>
            </w:r>
          </w:p>
        </w:tc>
        <w:tc>
          <w:tcPr>
            <w:tcW w:w="276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产品型号</w:t>
            </w:r>
          </w:p>
        </w:tc>
        <w:tc>
          <w:tcPr>
            <w:tcW w:w="85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单位</w:t>
            </w:r>
          </w:p>
        </w:tc>
        <w:tc>
          <w:tcPr>
            <w:tcW w:w="86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数量</w:t>
            </w:r>
          </w:p>
        </w:tc>
        <w:tc>
          <w:tcPr>
            <w:tcW w:w="166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产地</w:t>
            </w:r>
          </w:p>
        </w:tc>
        <w:tc>
          <w:tcPr>
            <w:tcW w:w="178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69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一</w:t>
            </w:r>
          </w:p>
        </w:tc>
        <w:tc>
          <w:tcPr>
            <w:tcW w:w="238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设备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主机</w:t>
            </w:r>
          </w:p>
        </w:tc>
        <w:tc>
          <w:tcPr>
            <w:tcW w:w="276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ZFQ0.08-0.09-D</w:t>
            </w:r>
          </w:p>
        </w:tc>
        <w:tc>
          <w:tcPr>
            <w:tcW w:w="85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台</w:t>
            </w:r>
          </w:p>
        </w:tc>
        <w:tc>
          <w:tcPr>
            <w:tcW w:w="86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66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  <w:t>恒信</w:t>
            </w:r>
          </w:p>
        </w:tc>
        <w:tc>
          <w:tcPr>
            <w:tcW w:w="178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69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二</w:t>
            </w:r>
          </w:p>
        </w:tc>
        <w:tc>
          <w:tcPr>
            <w:tcW w:w="238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电阻导热加热管</w:t>
            </w:r>
          </w:p>
        </w:tc>
        <w:tc>
          <w:tcPr>
            <w:tcW w:w="276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spacing w:val="-2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60KW/组合式</w:t>
            </w:r>
          </w:p>
        </w:tc>
        <w:tc>
          <w:tcPr>
            <w:tcW w:w="85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套</w:t>
            </w:r>
          </w:p>
        </w:tc>
        <w:tc>
          <w:tcPr>
            <w:tcW w:w="86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66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江苏</w:t>
            </w:r>
          </w:p>
        </w:tc>
        <w:tc>
          <w:tcPr>
            <w:tcW w:w="178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69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三</w:t>
            </w:r>
          </w:p>
        </w:tc>
        <w:tc>
          <w:tcPr>
            <w:tcW w:w="238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电脑控制柜</w:t>
            </w:r>
          </w:p>
        </w:tc>
        <w:tc>
          <w:tcPr>
            <w:tcW w:w="276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HXDK-0.08</w:t>
            </w:r>
          </w:p>
        </w:tc>
        <w:tc>
          <w:tcPr>
            <w:tcW w:w="85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台</w:t>
            </w:r>
          </w:p>
        </w:tc>
        <w:tc>
          <w:tcPr>
            <w:tcW w:w="86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66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恒信</w:t>
            </w:r>
          </w:p>
        </w:tc>
        <w:tc>
          <w:tcPr>
            <w:tcW w:w="178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sz w:val="22"/>
                <w:szCs w:val="22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69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四</w:t>
            </w:r>
          </w:p>
        </w:tc>
        <w:tc>
          <w:tcPr>
            <w:tcW w:w="238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给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水泵</w:t>
            </w:r>
          </w:p>
        </w:tc>
        <w:tc>
          <w:tcPr>
            <w:tcW w:w="276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/>
                <w:spacing w:val="-2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pacing w:val="-20"/>
                <w:sz w:val="22"/>
                <w:szCs w:val="22"/>
                <w:highlight w:val="none"/>
                <w:lang w:val="en-US" w:eastAsia="zh-CN"/>
              </w:rPr>
              <w:t>APm75</w:t>
            </w:r>
          </w:p>
        </w:tc>
        <w:tc>
          <w:tcPr>
            <w:tcW w:w="85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台</w:t>
            </w:r>
          </w:p>
        </w:tc>
        <w:tc>
          <w:tcPr>
            <w:tcW w:w="86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66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  <w:lang w:val="en-US" w:eastAsia="zh-CN"/>
              </w:rPr>
              <w:t>利欧</w:t>
            </w:r>
          </w:p>
        </w:tc>
        <w:tc>
          <w:tcPr>
            <w:tcW w:w="178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69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五</w:t>
            </w:r>
          </w:p>
        </w:tc>
        <w:tc>
          <w:tcPr>
            <w:tcW w:w="8540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配套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仪表阀门</w:t>
            </w:r>
          </w:p>
        </w:tc>
        <w:tc>
          <w:tcPr>
            <w:tcW w:w="178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69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238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压力表</w:t>
            </w:r>
          </w:p>
        </w:tc>
        <w:tc>
          <w:tcPr>
            <w:tcW w:w="276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Y60</w:t>
            </w:r>
          </w:p>
        </w:tc>
        <w:tc>
          <w:tcPr>
            <w:tcW w:w="85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块</w:t>
            </w:r>
          </w:p>
        </w:tc>
        <w:tc>
          <w:tcPr>
            <w:tcW w:w="86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66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杭州</w:t>
            </w:r>
          </w:p>
        </w:tc>
        <w:tc>
          <w:tcPr>
            <w:tcW w:w="178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压力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69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/>
                <w:sz w:val="22"/>
                <w:szCs w:val="22"/>
                <w:highlight w:val="none"/>
                <w:lang w:val="en-US" w:eastAsia="zh-CN"/>
              </w:rPr>
              <w:t>2</w:t>
            </w:r>
          </w:p>
        </w:tc>
        <w:tc>
          <w:tcPr>
            <w:tcW w:w="238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压力控制器</w:t>
            </w:r>
          </w:p>
        </w:tc>
        <w:tc>
          <w:tcPr>
            <w:tcW w:w="276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KP35</w:t>
            </w:r>
          </w:p>
        </w:tc>
        <w:tc>
          <w:tcPr>
            <w:tcW w:w="85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个</w:t>
            </w:r>
          </w:p>
        </w:tc>
        <w:tc>
          <w:tcPr>
            <w:tcW w:w="86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66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  <w:lang w:eastAsia="zh-CN"/>
              </w:rPr>
              <w:t>丹弗斯</w:t>
            </w:r>
          </w:p>
        </w:tc>
        <w:tc>
          <w:tcPr>
            <w:tcW w:w="178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压力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694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3</w:t>
            </w:r>
          </w:p>
        </w:tc>
        <w:tc>
          <w:tcPr>
            <w:tcW w:w="238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主汽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阀</w:t>
            </w:r>
          </w:p>
        </w:tc>
        <w:tc>
          <w:tcPr>
            <w:tcW w:w="276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DN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25</w:t>
            </w:r>
          </w:p>
        </w:tc>
        <w:tc>
          <w:tcPr>
            <w:tcW w:w="85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台</w:t>
            </w:r>
          </w:p>
        </w:tc>
        <w:tc>
          <w:tcPr>
            <w:tcW w:w="86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66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178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主汽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694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4</w:t>
            </w:r>
          </w:p>
        </w:tc>
        <w:tc>
          <w:tcPr>
            <w:tcW w:w="238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给水阀</w:t>
            </w:r>
          </w:p>
        </w:tc>
        <w:tc>
          <w:tcPr>
            <w:tcW w:w="276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DN25</w:t>
            </w:r>
          </w:p>
        </w:tc>
        <w:tc>
          <w:tcPr>
            <w:tcW w:w="85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台</w:t>
            </w:r>
          </w:p>
        </w:tc>
        <w:tc>
          <w:tcPr>
            <w:tcW w:w="86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66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178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694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5</w:t>
            </w:r>
          </w:p>
        </w:tc>
        <w:tc>
          <w:tcPr>
            <w:tcW w:w="238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安全阀</w:t>
            </w:r>
          </w:p>
        </w:tc>
        <w:tc>
          <w:tcPr>
            <w:tcW w:w="276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DN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25/A629T-0.09</w:t>
            </w:r>
          </w:p>
        </w:tc>
        <w:tc>
          <w:tcPr>
            <w:tcW w:w="85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台</w:t>
            </w:r>
          </w:p>
        </w:tc>
        <w:tc>
          <w:tcPr>
            <w:tcW w:w="86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66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山东</w:t>
            </w:r>
          </w:p>
        </w:tc>
        <w:tc>
          <w:tcPr>
            <w:tcW w:w="178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安全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69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6</w:t>
            </w:r>
          </w:p>
        </w:tc>
        <w:tc>
          <w:tcPr>
            <w:tcW w:w="238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止回阀</w:t>
            </w:r>
          </w:p>
        </w:tc>
        <w:tc>
          <w:tcPr>
            <w:tcW w:w="276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DN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25</w:t>
            </w:r>
          </w:p>
        </w:tc>
        <w:tc>
          <w:tcPr>
            <w:tcW w:w="85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台</w:t>
            </w:r>
          </w:p>
        </w:tc>
        <w:tc>
          <w:tcPr>
            <w:tcW w:w="86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2</w:t>
            </w:r>
          </w:p>
        </w:tc>
        <w:tc>
          <w:tcPr>
            <w:tcW w:w="166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178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69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/>
                <w:sz w:val="22"/>
                <w:szCs w:val="22"/>
                <w:highlight w:val="none"/>
                <w:lang w:val="en-US" w:eastAsia="zh-CN"/>
              </w:rPr>
              <w:t>7</w:t>
            </w:r>
          </w:p>
        </w:tc>
        <w:tc>
          <w:tcPr>
            <w:tcW w:w="238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球式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 xml:space="preserve">排污阀 </w:t>
            </w:r>
          </w:p>
        </w:tc>
        <w:tc>
          <w:tcPr>
            <w:tcW w:w="276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DN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25</w:t>
            </w:r>
          </w:p>
        </w:tc>
        <w:tc>
          <w:tcPr>
            <w:tcW w:w="85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件</w:t>
            </w:r>
          </w:p>
        </w:tc>
        <w:tc>
          <w:tcPr>
            <w:tcW w:w="86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66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178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排污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69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/>
                <w:sz w:val="22"/>
                <w:szCs w:val="22"/>
                <w:highlight w:val="none"/>
                <w:lang w:val="en-US" w:eastAsia="zh-CN"/>
              </w:rPr>
              <w:t>8</w:t>
            </w:r>
          </w:p>
        </w:tc>
        <w:tc>
          <w:tcPr>
            <w:tcW w:w="238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一体式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水位计</w:t>
            </w:r>
          </w:p>
        </w:tc>
        <w:tc>
          <w:tcPr>
            <w:tcW w:w="276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L=350</w:t>
            </w:r>
          </w:p>
        </w:tc>
        <w:tc>
          <w:tcPr>
            <w:tcW w:w="85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件</w:t>
            </w:r>
          </w:p>
        </w:tc>
        <w:tc>
          <w:tcPr>
            <w:tcW w:w="86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66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郑州</w:t>
            </w:r>
          </w:p>
        </w:tc>
        <w:tc>
          <w:tcPr>
            <w:tcW w:w="178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694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六</w:t>
            </w:r>
          </w:p>
        </w:tc>
        <w:tc>
          <w:tcPr>
            <w:tcW w:w="8540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随机技术资料</w:t>
            </w:r>
          </w:p>
        </w:tc>
        <w:tc>
          <w:tcPr>
            <w:tcW w:w="178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69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1</w:t>
            </w:r>
          </w:p>
        </w:tc>
        <w:tc>
          <w:tcPr>
            <w:tcW w:w="238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使用说明书</w:t>
            </w:r>
          </w:p>
        </w:tc>
        <w:tc>
          <w:tcPr>
            <w:tcW w:w="276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ZFQ0.08-0.09-D</w:t>
            </w:r>
          </w:p>
        </w:tc>
        <w:tc>
          <w:tcPr>
            <w:tcW w:w="85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lang w:eastAsia="zh-CN"/>
              </w:rPr>
              <w:t>份</w:t>
            </w:r>
          </w:p>
        </w:tc>
        <w:tc>
          <w:tcPr>
            <w:tcW w:w="86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66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  <w:t>恒信</w:t>
            </w:r>
          </w:p>
        </w:tc>
        <w:tc>
          <w:tcPr>
            <w:tcW w:w="178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69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2</w:t>
            </w:r>
          </w:p>
        </w:tc>
        <w:tc>
          <w:tcPr>
            <w:tcW w:w="238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设备质检</w:t>
            </w: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合格证</w:t>
            </w:r>
          </w:p>
        </w:tc>
        <w:tc>
          <w:tcPr>
            <w:tcW w:w="276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ZFQ0.08-0.09-D</w:t>
            </w:r>
          </w:p>
        </w:tc>
        <w:tc>
          <w:tcPr>
            <w:tcW w:w="85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lang w:eastAsia="zh-CN"/>
              </w:rPr>
              <w:t>份</w:t>
            </w:r>
          </w:p>
        </w:tc>
        <w:tc>
          <w:tcPr>
            <w:tcW w:w="86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66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  <w:t>恒信</w:t>
            </w:r>
          </w:p>
        </w:tc>
        <w:tc>
          <w:tcPr>
            <w:tcW w:w="178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69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3</w:t>
            </w:r>
          </w:p>
        </w:tc>
        <w:tc>
          <w:tcPr>
            <w:tcW w:w="238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规格指示铭牌</w:t>
            </w:r>
          </w:p>
        </w:tc>
        <w:tc>
          <w:tcPr>
            <w:tcW w:w="276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ZFQ0.08-0.09-D</w:t>
            </w:r>
          </w:p>
        </w:tc>
        <w:tc>
          <w:tcPr>
            <w:tcW w:w="85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lang w:eastAsia="zh-CN"/>
              </w:rPr>
              <w:t>份</w:t>
            </w:r>
          </w:p>
        </w:tc>
        <w:tc>
          <w:tcPr>
            <w:tcW w:w="86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66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  <w:t>恒信</w:t>
            </w:r>
          </w:p>
        </w:tc>
        <w:tc>
          <w:tcPr>
            <w:tcW w:w="178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69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4</w:t>
            </w:r>
          </w:p>
        </w:tc>
        <w:tc>
          <w:tcPr>
            <w:tcW w:w="238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水质指示标牌</w:t>
            </w:r>
          </w:p>
        </w:tc>
        <w:tc>
          <w:tcPr>
            <w:tcW w:w="276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ZFQ0.08-0.09-D</w:t>
            </w:r>
          </w:p>
        </w:tc>
        <w:tc>
          <w:tcPr>
            <w:tcW w:w="85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lang w:eastAsia="zh-CN"/>
              </w:rPr>
              <w:t>份</w:t>
            </w:r>
          </w:p>
        </w:tc>
        <w:tc>
          <w:tcPr>
            <w:tcW w:w="86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66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  <w:t>恒信</w:t>
            </w:r>
          </w:p>
        </w:tc>
        <w:tc>
          <w:tcPr>
            <w:tcW w:w="178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11015" w:type="dxa"/>
            <w:gridSpan w:val="7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以上全套总价合计：</w:t>
            </w: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 xml:space="preserve">         元</w:t>
            </w:r>
            <w:r>
              <w:rPr>
                <w:rFonts w:hint="eastAsia" w:ascii="宋体" w:hAnsi="宋体"/>
                <w:sz w:val="22"/>
                <w:szCs w:val="22"/>
                <w:lang w:eastAsia="zh-CN"/>
              </w:rPr>
              <w:t>整</w:t>
            </w: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szCs w:val="22"/>
              </w:rPr>
              <w:t>（￥：</w:t>
            </w: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 xml:space="preserve">    .00</w:t>
            </w:r>
            <w:r>
              <w:rPr>
                <w:rFonts w:hint="eastAsia" w:ascii="宋体" w:hAnsi="宋体"/>
                <w:sz w:val="22"/>
                <w:szCs w:val="22"/>
              </w:rPr>
              <w:t>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2" w:hRule="atLeast"/>
          <w:jc w:val="center"/>
        </w:trPr>
        <w:tc>
          <w:tcPr>
            <w:tcW w:w="11015" w:type="dxa"/>
            <w:gridSpan w:val="7"/>
            <w:noWrap w:val="0"/>
            <w:vAlign w:val="center"/>
          </w:tcPr>
          <w:p>
            <w:pPr>
              <w:jc w:val="left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注：</w:t>
            </w:r>
          </w:p>
        </w:tc>
      </w:tr>
    </w:tbl>
    <w:p>
      <w:pPr>
        <w:pStyle w:val="2"/>
        <w:numPr>
          <w:ilvl w:val="0"/>
          <w:numId w:val="0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 w:ascii="Arial" w:hAnsi="Arial" w:eastAsia="黑体" w:cs="Times New Roman"/>
          <w:b/>
          <w:kern w:val="2"/>
          <w:sz w:val="32"/>
          <w:szCs w:val="24"/>
          <w:lang w:val="en-US" w:eastAsia="zh-CN" w:bidi="ar-SA"/>
        </w:rPr>
        <w:t>二、</w:t>
      </w:r>
      <w:r>
        <w:rPr>
          <w:rFonts w:hint="eastAsia"/>
          <w:b/>
          <w:lang w:val="en-US" w:eastAsia="zh-CN"/>
        </w:rPr>
        <w:t>技术参数：</w:t>
      </w:r>
    </w:p>
    <w:tbl>
      <w:tblPr>
        <w:tblStyle w:val="6"/>
        <w:tblW w:w="10140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73"/>
        <w:gridCol w:w="2634"/>
        <w:gridCol w:w="2415"/>
        <w:gridCol w:w="2618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  <w:jc w:val="center"/>
        </w:trPr>
        <w:tc>
          <w:tcPr>
            <w:tcW w:w="10140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4"/>
                <w:szCs w:val="24"/>
                <w:lang w:val="en-US" w:eastAsia="zh-CN"/>
              </w:rPr>
              <w:t>电加热发生器参数表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  <w:jc w:val="center"/>
        </w:trPr>
        <w:tc>
          <w:tcPr>
            <w:tcW w:w="5107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</w:rPr>
              <w:t>型号</w:t>
            </w:r>
          </w:p>
        </w:tc>
        <w:tc>
          <w:tcPr>
            <w:tcW w:w="5033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ZFQ0.08-0.09-D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  <w:jc w:val="center"/>
        </w:trPr>
        <w:tc>
          <w:tcPr>
            <w:tcW w:w="5107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</w:rPr>
            </w:pP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额定</w:t>
            </w:r>
            <w:r>
              <w:rPr>
                <w:rFonts w:hint="eastAsia" w:ascii="Tahoma" w:hAnsi="Tahoma" w:cs="Tahoma"/>
                <w:color w:val="000000"/>
                <w:sz w:val="24"/>
                <w:szCs w:val="24"/>
                <w:lang w:eastAsia="zh-CN"/>
              </w:rPr>
              <w:t>蒸发量</w:t>
            </w: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T</w:t>
            </w: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/h</w:t>
            </w:r>
          </w:p>
        </w:tc>
        <w:tc>
          <w:tcPr>
            <w:tcW w:w="5033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0.08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  <w:jc w:val="center"/>
        </w:trPr>
        <w:tc>
          <w:tcPr>
            <w:tcW w:w="5107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eastAsia="zh-CN"/>
              </w:rPr>
              <w:t>额定</w:t>
            </w: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压力</w:t>
            </w: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MPa</w:t>
            </w:r>
          </w:p>
        </w:tc>
        <w:tc>
          <w:tcPr>
            <w:tcW w:w="5033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0.09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  <w:jc w:val="center"/>
        </w:trPr>
        <w:tc>
          <w:tcPr>
            <w:tcW w:w="5107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试验压力</w:t>
            </w: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MPa</w:t>
            </w:r>
          </w:p>
        </w:tc>
        <w:tc>
          <w:tcPr>
            <w:tcW w:w="5033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0.4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  <w:jc w:val="center"/>
        </w:trPr>
        <w:tc>
          <w:tcPr>
            <w:tcW w:w="5107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eastAsia="zh-CN"/>
              </w:rPr>
              <w:t>蒸汽</w:t>
            </w: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温度</w:t>
            </w: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°C</w:t>
            </w:r>
          </w:p>
        </w:tc>
        <w:tc>
          <w:tcPr>
            <w:tcW w:w="5033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118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  <w:jc w:val="center"/>
        </w:trPr>
        <w:tc>
          <w:tcPr>
            <w:tcW w:w="5107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eastAsia="zh-CN"/>
              </w:rPr>
              <w:t>给水</w:t>
            </w: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温度</w:t>
            </w: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°C</w:t>
            </w:r>
          </w:p>
        </w:tc>
        <w:tc>
          <w:tcPr>
            <w:tcW w:w="5033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20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  <w:jc w:val="center"/>
        </w:trPr>
        <w:tc>
          <w:tcPr>
            <w:tcW w:w="5107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测试热效率</w:t>
            </w:r>
          </w:p>
        </w:tc>
        <w:tc>
          <w:tcPr>
            <w:tcW w:w="5033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≥9</w:t>
            </w: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8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  <w:jc w:val="center"/>
        </w:trPr>
        <w:tc>
          <w:tcPr>
            <w:tcW w:w="5107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eastAsia="zh-CN"/>
              </w:rPr>
              <w:t>大件运输重量</w:t>
            </w: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T</w:t>
            </w:r>
          </w:p>
        </w:tc>
        <w:tc>
          <w:tcPr>
            <w:tcW w:w="5033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0.23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  <w:jc w:val="center"/>
        </w:trPr>
        <w:tc>
          <w:tcPr>
            <w:tcW w:w="2473" w:type="dxa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设计能源</w:t>
            </w:r>
          </w:p>
        </w:tc>
        <w:tc>
          <w:tcPr>
            <w:tcW w:w="263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电</w:t>
            </w:r>
          </w:p>
        </w:tc>
        <w:tc>
          <w:tcPr>
            <w:tcW w:w="5033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1KW·h=3.6×10^6J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  <w:jc w:val="center"/>
        </w:trPr>
        <w:tc>
          <w:tcPr>
            <w:tcW w:w="2473" w:type="dxa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能源消耗量</w:t>
            </w:r>
          </w:p>
        </w:tc>
        <w:tc>
          <w:tcPr>
            <w:tcW w:w="263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电</w:t>
            </w:r>
          </w:p>
        </w:tc>
        <w:tc>
          <w:tcPr>
            <w:tcW w:w="5033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36-60KW/h（最小工况/最大工况）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  <w:jc w:val="center"/>
        </w:trPr>
        <w:tc>
          <w:tcPr>
            <w:tcW w:w="5107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安装位置</w:t>
            </w:r>
          </w:p>
        </w:tc>
        <w:tc>
          <w:tcPr>
            <w:tcW w:w="5033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室内安装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  <w:jc w:val="center"/>
        </w:trPr>
        <w:tc>
          <w:tcPr>
            <w:tcW w:w="5107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结构形式</w:t>
            </w:r>
          </w:p>
        </w:tc>
        <w:tc>
          <w:tcPr>
            <w:tcW w:w="5033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对称法兰连接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  <w:jc w:val="center"/>
        </w:trPr>
        <w:tc>
          <w:tcPr>
            <w:tcW w:w="5107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电压V</w:t>
            </w:r>
          </w:p>
        </w:tc>
        <w:tc>
          <w:tcPr>
            <w:tcW w:w="5033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380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  <w:jc w:val="center"/>
        </w:trPr>
        <w:tc>
          <w:tcPr>
            <w:tcW w:w="5107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电压上下最大浮动％</w:t>
            </w:r>
          </w:p>
        </w:tc>
        <w:tc>
          <w:tcPr>
            <w:tcW w:w="5033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  <w:jc w:val="center"/>
        </w:trPr>
        <w:tc>
          <w:tcPr>
            <w:tcW w:w="5107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电源频率Hz</w:t>
            </w:r>
          </w:p>
        </w:tc>
        <w:tc>
          <w:tcPr>
            <w:tcW w:w="5033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50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  <w:jc w:val="center"/>
        </w:trPr>
        <w:tc>
          <w:tcPr>
            <w:tcW w:w="5107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频率最大浮动％</w:t>
            </w:r>
          </w:p>
        </w:tc>
        <w:tc>
          <w:tcPr>
            <w:tcW w:w="5033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1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  <w:jc w:val="center"/>
        </w:trPr>
        <w:tc>
          <w:tcPr>
            <w:tcW w:w="5107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耗电功率KW</w:t>
            </w:r>
          </w:p>
        </w:tc>
        <w:tc>
          <w:tcPr>
            <w:tcW w:w="5033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72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  <w:jc w:val="center"/>
        </w:trPr>
        <w:tc>
          <w:tcPr>
            <w:tcW w:w="5107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变压器KVA</w:t>
            </w:r>
          </w:p>
        </w:tc>
        <w:tc>
          <w:tcPr>
            <w:tcW w:w="5033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110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  <w:jc w:val="center"/>
        </w:trPr>
        <w:tc>
          <w:tcPr>
            <w:tcW w:w="5107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主电源线m²</w:t>
            </w:r>
          </w:p>
        </w:tc>
        <w:tc>
          <w:tcPr>
            <w:tcW w:w="5033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35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  <w:jc w:val="center"/>
        </w:trPr>
        <w:tc>
          <w:tcPr>
            <w:tcW w:w="5107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eastAsia="zh-CN"/>
              </w:rPr>
              <w:t>蒸汽</w:t>
            </w: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接口</w:t>
            </w: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DN</w:t>
            </w:r>
          </w:p>
        </w:tc>
        <w:tc>
          <w:tcPr>
            <w:tcW w:w="5033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  <w:jc w:val="center"/>
        </w:trPr>
        <w:tc>
          <w:tcPr>
            <w:tcW w:w="5107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eastAsia="zh-CN"/>
              </w:rPr>
              <w:t>给水</w:t>
            </w: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接口DN</w:t>
            </w:r>
          </w:p>
        </w:tc>
        <w:tc>
          <w:tcPr>
            <w:tcW w:w="5033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  <w:jc w:val="center"/>
        </w:trPr>
        <w:tc>
          <w:tcPr>
            <w:tcW w:w="5107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eastAsia="zh-CN"/>
              </w:rPr>
              <w:t>安全阀口径</w:t>
            </w: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DN</w:t>
            </w:r>
          </w:p>
        </w:tc>
        <w:tc>
          <w:tcPr>
            <w:tcW w:w="5033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  <w:jc w:val="center"/>
        </w:trPr>
        <w:tc>
          <w:tcPr>
            <w:tcW w:w="5107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排污口DN</w:t>
            </w:r>
          </w:p>
        </w:tc>
        <w:tc>
          <w:tcPr>
            <w:tcW w:w="5033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  <w:jc w:val="center"/>
        </w:trPr>
        <w:tc>
          <w:tcPr>
            <w:tcW w:w="5107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运输尺寸（长X宽x高）m</w:t>
            </w:r>
          </w:p>
        </w:tc>
        <w:tc>
          <w:tcPr>
            <w:tcW w:w="5033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0.9*0.65*1.45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  <w:jc w:val="center"/>
        </w:trPr>
        <w:tc>
          <w:tcPr>
            <w:tcW w:w="2473" w:type="dxa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  <w:t>水质要求</w:t>
            </w:r>
          </w:p>
        </w:tc>
        <w:tc>
          <w:tcPr>
            <w:tcW w:w="7667" w:type="dxa"/>
            <w:gridSpan w:val="3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000000"/>
              </w:rPr>
              <w:t>应符合GB/T576-2008《</w:t>
            </w:r>
            <w:r>
              <w:rPr>
                <w:rFonts w:hint="eastAsia"/>
                <w:color w:val="000000"/>
                <w:lang w:val="en-US" w:eastAsia="zh-CN"/>
              </w:rPr>
              <w:t>工业锅炉</w:t>
            </w:r>
            <w:r>
              <w:rPr>
                <w:rFonts w:hint="eastAsia"/>
                <w:color w:val="000000"/>
              </w:rPr>
              <w:t>水质》中的要求。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2" w:hRule="atLeast"/>
          <w:jc w:val="center"/>
        </w:trPr>
        <w:tc>
          <w:tcPr>
            <w:tcW w:w="5107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配套给水泵规范</w:t>
            </w:r>
          </w:p>
        </w:tc>
        <w:tc>
          <w:tcPr>
            <w:tcW w:w="5033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配套电控规范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  <w:jc w:val="center"/>
        </w:trPr>
        <w:tc>
          <w:tcPr>
            <w:tcW w:w="2473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2634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APm75</w:t>
            </w:r>
          </w:p>
        </w:tc>
        <w:tc>
          <w:tcPr>
            <w:tcW w:w="2415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261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HXDK-0.08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  <w:jc w:val="center"/>
        </w:trPr>
        <w:tc>
          <w:tcPr>
            <w:tcW w:w="2473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流量</w:t>
            </w:r>
          </w:p>
        </w:tc>
        <w:tc>
          <w:tcPr>
            <w:tcW w:w="2634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0-3m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vertAlign w:val="superscript"/>
                <w:lang w:val="en-US" w:eastAsia="zh-CN"/>
              </w:rPr>
              <w:t>3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/h</w:t>
            </w:r>
          </w:p>
        </w:tc>
        <w:tc>
          <w:tcPr>
            <w:tcW w:w="2415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控制范围</w:t>
            </w:r>
          </w:p>
        </w:tc>
        <w:tc>
          <w:tcPr>
            <w:tcW w:w="261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0-0.7Mpa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  <w:jc w:val="center"/>
        </w:trPr>
        <w:tc>
          <w:tcPr>
            <w:tcW w:w="2473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扬程</w:t>
            </w:r>
          </w:p>
        </w:tc>
        <w:tc>
          <w:tcPr>
            <w:tcW w:w="2634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5-75m</w:t>
            </w:r>
          </w:p>
        </w:tc>
        <w:tc>
          <w:tcPr>
            <w:tcW w:w="2415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本体结构</w:t>
            </w:r>
          </w:p>
        </w:tc>
        <w:tc>
          <w:tcPr>
            <w:tcW w:w="261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箱式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2" w:hRule="atLeast"/>
          <w:jc w:val="center"/>
        </w:trPr>
        <w:tc>
          <w:tcPr>
            <w:tcW w:w="2473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电机功率</w:t>
            </w:r>
          </w:p>
        </w:tc>
        <w:tc>
          <w:tcPr>
            <w:tcW w:w="2634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0.75KW</w:t>
            </w:r>
          </w:p>
        </w:tc>
        <w:tc>
          <w:tcPr>
            <w:tcW w:w="2415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固定方式</w:t>
            </w:r>
          </w:p>
        </w:tc>
        <w:tc>
          <w:tcPr>
            <w:tcW w:w="261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挂式</w:t>
            </w:r>
          </w:p>
        </w:tc>
      </w:tr>
    </w:tbl>
    <w:p>
      <w:pPr>
        <w:rPr>
          <w:rFonts w:hint="default" w:ascii="Arial" w:hAnsi="Arial" w:eastAsia="黑体" w:cs="Times New Roman"/>
          <w:b/>
          <w:kern w:val="2"/>
          <w:sz w:val="32"/>
          <w:szCs w:val="24"/>
          <w:lang w:val="en-US" w:eastAsia="zh-CN" w:bidi="ar-SA"/>
        </w:rPr>
      </w:pPr>
      <w:r>
        <w:rPr>
          <w:rFonts w:hint="eastAsia" w:ascii="Arial" w:hAnsi="Arial" w:eastAsia="黑体" w:cs="Times New Roman"/>
          <w:b/>
          <w:kern w:val="2"/>
          <w:sz w:val="32"/>
          <w:szCs w:val="24"/>
          <w:lang w:val="en-US" w:eastAsia="zh-CN" w:bidi="ar-SA"/>
        </w:rPr>
        <w:t>三、产品展示：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675" cy="3955415"/>
            <wp:effectExtent l="0" t="0" r="3175" b="6985"/>
            <wp:docPr id="7" name="图片 7" descr="DSC05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SC0508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675" cy="3955415"/>
            <wp:effectExtent l="0" t="0" r="3175" b="6985"/>
            <wp:docPr id="8" name="图片 8" descr="DSC05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SC0515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0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 w:cs="Times New Roman"/>
          <w:b/>
          <w:kern w:val="2"/>
          <w:sz w:val="32"/>
          <w:szCs w:val="24"/>
          <w:lang w:val="en-US" w:eastAsia="zh-CN" w:bidi="ar-SA"/>
        </w:rPr>
        <w:t>四</w:t>
      </w:r>
      <w:r>
        <w:rPr>
          <w:rFonts w:hint="eastAsia" w:ascii="Arial" w:hAnsi="Arial" w:eastAsia="黑体" w:cs="Times New Roman"/>
          <w:b/>
          <w:kern w:val="2"/>
          <w:sz w:val="32"/>
          <w:szCs w:val="24"/>
          <w:lang w:val="en-US" w:eastAsia="zh-CN" w:bidi="ar-SA"/>
        </w:rPr>
        <w:t>、</w:t>
      </w:r>
      <w:r>
        <w:rPr>
          <w:rFonts w:hint="eastAsia"/>
          <w:b/>
          <w:lang w:val="en-US" w:eastAsia="zh-CN"/>
        </w:rPr>
        <w:t>蒸汽发生器简介及特点</w:t>
      </w:r>
      <w:bookmarkStart w:id="0" w:name="_GoBack"/>
      <w:bookmarkEnd w:id="0"/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本产品</w:t>
      </w:r>
      <w:r>
        <w:rPr>
          <w:rFonts w:hint="eastAsia" w:ascii="新宋体" w:hAnsi="新宋体" w:eastAsia="新宋体" w:cs="新宋体"/>
          <w:sz w:val="24"/>
          <w:szCs w:val="24"/>
        </w:rPr>
        <w:t>自动化程度极高，个性化的设计，全部程序都集中在一个按钮上，超乎寻常的傻瓜式模糊控制，方便了每个操作者。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采用液晶</w:t>
      </w: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触摸</w:t>
      </w:r>
      <w:r>
        <w:rPr>
          <w:rFonts w:hint="eastAsia" w:ascii="新宋体" w:hAnsi="新宋体" w:eastAsia="新宋体" w:cs="新宋体"/>
          <w:sz w:val="24"/>
          <w:szCs w:val="24"/>
        </w:rPr>
        <w:t>显示全自动智能电控系统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操作系统为全自动控制，所有的运行状态均可在液晶屏中一目了然。您可以在显示屏中观察到工作状态，水位状态，蒸汽压力高低状态，水泵运行状态，故障报警状态等，让您随时掌握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运行状况，使用更放心。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采用优质零部件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  <w:r>
        <w:rPr>
          <w:rFonts w:hint="eastAsia" w:ascii="新宋体" w:hAnsi="新宋体" w:eastAsia="新宋体" w:cs="新宋体"/>
          <w:sz w:val="24"/>
          <w:szCs w:val="24"/>
        </w:rPr>
        <w:t>所有的管路和仪器仪表连接均采用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无缝</w:t>
      </w:r>
      <w:r>
        <w:rPr>
          <w:rFonts w:hint="eastAsia" w:ascii="新宋体" w:hAnsi="新宋体" w:eastAsia="新宋体" w:cs="新宋体"/>
          <w:sz w:val="24"/>
          <w:szCs w:val="24"/>
        </w:rPr>
        <w:t>钢管或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耐压</w:t>
      </w:r>
      <w:r>
        <w:rPr>
          <w:rFonts w:hint="eastAsia" w:ascii="新宋体" w:hAnsi="新宋体" w:eastAsia="新宋体" w:cs="新宋体"/>
          <w:sz w:val="24"/>
          <w:szCs w:val="24"/>
        </w:rPr>
        <w:t>铜管连接，电器采用国内</w:t>
      </w: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外</w:t>
      </w:r>
      <w:r>
        <w:rPr>
          <w:rFonts w:hint="eastAsia" w:ascii="新宋体" w:hAnsi="新宋体" w:eastAsia="新宋体" w:cs="新宋体"/>
          <w:sz w:val="24"/>
          <w:szCs w:val="24"/>
        </w:rPr>
        <w:t>知名电器，使用安全可靠，配置豪华。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多重连锁安全保护功能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产品装有经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出厂</w:t>
      </w:r>
      <w:r>
        <w:rPr>
          <w:rFonts w:hint="eastAsia" w:ascii="新宋体" w:hAnsi="新宋体" w:eastAsia="新宋体" w:cs="新宋体"/>
          <w:sz w:val="24"/>
          <w:szCs w:val="24"/>
        </w:rPr>
        <w:t>校验的安全阀、压力控制器等超压保护，防止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因压力过大而造成爆炸事故；同时具有极限低水位保护，在供水停止的情况下将自动停止工作，防止了干烧导致电加热元件损害甚至烧坏的现象。漏电保护器让操作人员和设备的安全更有保障，即使在操作不当引起的电路短路、漏电的情况下也将会自动切断电路，及时的保护好操作人员和控制线路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极易安装，使用方便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产品出厂前均通过严格的调试，用户只需要将电源和水源接好，按下启动键锅炉即可进入全自动运行状态，无需繁杂的安装。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科学设计，精美外观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采用柜式的科学设计风格，内部设计结构合理，维修保养极其方便。外壳采用数控切割和数控折边一次成型工艺，做工精细；外壳表面经过高温喷塑处理，经久耐用，外表美观大方。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蒸汽发生器主要的特点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1、环保性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适用范围广，符合环保要求；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2、经济性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采用最新节能环保技术，采用高效的保温材料，热损失极低，节约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能耗</w:t>
      </w:r>
      <w:r>
        <w:rPr>
          <w:rFonts w:hint="eastAsia" w:ascii="新宋体" w:hAnsi="新宋体" w:eastAsia="新宋体" w:cs="新宋体"/>
          <w:sz w:val="24"/>
          <w:szCs w:val="24"/>
        </w:rPr>
        <w:t>成本；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3、安全性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具有缺水、超压、超温多种保护功能，安全可靠；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4、实用性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结构简单，占地面积小，安装维修方便，使用寿命长；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5、方便性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可以任意选择全自动电脑型和数显数表型二种控制，容易操作,故障少,使用方便；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6、可调性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 可以在额定范围内根据需要任意调整负载；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燃煤、燃油、电热、燃气蒸汽发生器应用领域：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洗涤熨烫行业：干洗机、烘干机、水洗机、脱水机、熨平机、熨斗等设备配套使用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包装机械行业：贴标机、套标机配套使用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生物化工行业：发酵罐、反应釜、夹层锅、搅拌机、乳化机等设备的配套使用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食品机械行业：豆腐机、蒸箱、灭菌罐、包装机、涂料设备、封口机等设备配套使用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40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其它行业：（油田、汽车）蒸汽清洗行业、（宾馆、宿舍、学校）蒸汽或热水供应、（桥梁、铁路）混凝土养护等。</w:t>
      </w:r>
    </w:p>
    <w:p>
      <w:pPr>
        <w:rPr>
          <w:rFonts w:hint="default"/>
          <w:lang w:val="en-US" w:eastAsia="zh-CN"/>
        </w:rPr>
      </w:pPr>
    </w:p>
    <w:p/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247650</wp:posOffset>
            </wp:positionV>
            <wp:extent cx="5659120" cy="2552065"/>
            <wp:effectExtent l="0" t="0" r="17780" b="635"/>
            <wp:wrapTopAndBottom/>
            <wp:docPr id="5" name="图片 5" descr="微信图片_2021081309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1081309144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本清单</w:t>
      </w:r>
      <w:r>
        <w:rPr>
          <w:rFonts w:hint="eastAsia" w:ascii="新宋体" w:hAnsi="新宋体" w:eastAsia="新宋体" w:cs="新宋体"/>
          <w:sz w:val="24"/>
          <w:szCs w:val="24"/>
        </w:rPr>
        <w:t>给贵公司选择参考</w:t>
      </w:r>
    </w:p>
    <w:p>
      <w:pPr>
        <w:spacing w:line="360" w:lineRule="auto"/>
        <w:ind w:left="-283" w:leftChars="-135" w:firstLine="799" w:firstLineChars="333"/>
        <w:rPr>
          <w:rFonts w:hint="default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部分零部件因供货因素，设备参数以实际出厂设备参数为准！</w:t>
      </w:r>
    </w:p>
    <w:p>
      <w:pPr>
        <w:spacing w:line="360" w:lineRule="auto"/>
        <w:ind w:left="-283" w:leftChars="-135" w:firstLine="799" w:firstLineChars="333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我们讲秉承客户至上的原则，在确保技术，质量的同时，为客户朋友提供售前售后等全方位的服务，解决客户的后顾之忧，将以耐心，诚心热情的态度服务每一位客户！</w:t>
      </w:r>
    </w:p>
    <w:p>
      <w:pPr>
        <w:rPr>
          <w:rFonts w:hint="default" w:eastAsia="宋体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宋体 Std L">
    <w:altName w:val="宋体"/>
    <w:panose1 w:val="02020300000000000000"/>
    <w:charset w:val="86"/>
    <w:family w:val="auto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sz w:val="18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540125" cy="931545"/>
              <wp:effectExtent l="0" t="0" r="3175" b="1905"/>
              <wp:wrapNone/>
              <wp:docPr id="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0125" cy="931545"/>
                        <a:chOff x="2918" y="280"/>
                        <a:chExt cx="5575" cy="1467"/>
                      </a:xfrm>
                    </wpg:grpSpPr>
                    <wps:wsp>
                      <wps:cNvPr id="11" name="文本框 4"/>
                      <wps:cNvSpPr txBox="1"/>
                      <wps:spPr>
                        <a:xfrm>
                          <a:off x="3726" y="992"/>
                          <a:ext cx="4602" cy="61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恒久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致远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诚信至上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12" name="矩形 3"/>
                      <wps:cNvSpPr/>
                      <wps:spPr>
                        <a:xfrm>
                          <a:off x="3619" y="1585"/>
                          <a:ext cx="4874" cy="1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918" y="280"/>
                          <a:ext cx="1172" cy="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73.35pt;width:278.75pt;mso-position-horizontal:left;mso-position-horizontal-relative:page;mso-position-vertical:top;mso-position-vertical-relative:page;z-index:251663360;mso-width-relative:page;mso-height-relative:page;" coordorigin="2918,280" coordsize="5575,1467" o:gfxdata="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">
              <o:lock v:ext="edit" aspectratio="f"/>
              <v:shape id="文本框 4" o:spid="_x0000_s1026" o:spt="202" type="#_x0000_t202" style="position:absolute;left:3726;top:992;height:613;width:4602;" fillcolor="#000000 [3213]" filled="t" stroked="f" coordsize="21600,21600" o:gfxdata="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BxAdq2AAAA2wAAAA8A&#10;AAAAAAAAAQAgAAAAIgAAAGRycy9kb3ducmV2LnhtbFBLAQIUABQAAAAIAIdO4kAzLwWeOwAAADkA&#10;AAAQAAAAAAAAAAEAIAAAAAUBAABkcnMvc2hhcGV4bWwueG1sUEsFBgAAAAAGAAYAWwEAAK8D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恒久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致远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诚信至上</w:t>
                      </w:r>
                    </w:p>
                  </w:txbxContent>
                </v:textbox>
              </v:shape>
              <v:rect id="矩形 3" o:spid="_x0000_s1026" o:spt="1" style="position:absolute;left:3619;top:1585;height:162;width:4874;v-text-anchor:middle;" fillcolor="#BFBFBF [2412]" filled="t" stroked="f" coordsize="21600,21600" o:gfxdata="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xf/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shape id="_x0000_s1026" o:spid="_x0000_s1026" o:spt="75" type="#_x0000_t75" style="position:absolute;left:2918;top:280;height:1430;width:1172;" filled="f" o:preferrelative="t" stroked="f" coordsize="21600,21600" o:gfxdata="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MqFr4twAAANoAAAAP&#10;AAAAAAAAAAEAIAAAACIAAABkcnMvZG93bnJldi54bWxQSwECFAAUAAAACACHTuJAMy8FnjsAAAA5&#10;AAAAEAAAAAAAAAABACAAAAAGAQAAZHJzL3NoYXBleG1sLnhtbFBLBQYAAAAABgAGAFsBAACwAwAA&#10;AAA=&#10;">
                <v:fill on="f" focussize="0,0"/>
                <v:stroke on="f"/>
                <v:imagedata r:id="rId1" o:title=""/>
                <o:lock v:ext="edit" aspectratio="t"/>
              </v:shape>
            </v:group>
          </w:pict>
        </mc:Fallback>
      </mc:AlternateContent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744220" cy="908050"/>
          <wp:effectExtent l="0" t="0" r="2540" b="635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flipH="1">
                    <a:off x="0" y="0"/>
                    <a:ext cx="7442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yMTdmZTE1MTM4YzEwOTgwY2NiNDViNTkwODViMWUifQ=="/>
    <w:docVar w:name="KSO_WPS_MARK_KEY" w:val="c2121c29-e020-4087-8762-0ca29778a485"/>
  </w:docVars>
  <w:rsids>
    <w:rsidRoot w:val="314D7BFB"/>
    <w:rsid w:val="002D13BD"/>
    <w:rsid w:val="015127EE"/>
    <w:rsid w:val="01A06E9D"/>
    <w:rsid w:val="01D34B7C"/>
    <w:rsid w:val="01FC1C86"/>
    <w:rsid w:val="028B5747"/>
    <w:rsid w:val="02BE0A08"/>
    <w:rsid w:val="03EF4C47"/>
    <w:rsid w:val="04BB2B23"/>
    <w:rsid w:val="05A0746B"/>
    <w:rsid w:val="05A53B6A"/>
    <w:rsid w:val="05E03D0C"/>
    <w:rsid w:val="06155D3C"/>
    <w:rsid w:val="0619373E"/>
    <w:rsid w:val="067A5F0E"/>
    <w:rsid w:val="068426BF"/>
    <w:rsid w:val="06B15F12"/>
    <w:rsid w:val="070E7A21"/>
    <w:rsid w:val="07C531B9"/>
    <w:rsid w:val="07F13FAE"/>
    <w:rsid w:val="08AB0AE0"/>
    <w:rsid w:val="08BE6F38"/>
    <w:rsid w:val="0962474B"/>
    <w:rsid w:val="096E2E44"/>
    <w:rsid w:val="098B3F8E"/>
    <w:rsid w:val="0AD43E4B"/>
    <w:rsid w:val="0BC65752"/>
    <w:rsid w:val="0BDE6F3F"/>
    <w:rsid w:val="0DDA5293"/>
    <w:rsid w:val="0DE70BA4"/>
    <w:rsid w:val="0E2B1997"/>
    <w:rsid w:val="0ED40186"/>
    <w:rsid w:val="0ED85EC8"/>
    <w:rsid w:val="0F836EE2"/>
    <w:rsid w:val="0FA51AAB"/>
    <w:rsid w:val="10235B46"/>
    <w:rsid w:val="113548AF"/>
    <w:rsid w:val="11A8771C"/>
    <w:rsid w:val="13533D6F"/>
    <w:rsid w:val="13EE3C3A"/>
    <w:rsid w:val="1497412F"/>
    <w:rsid w:val="15126972"/>
    <w:rsid w:val="15A704DE"/>
    <w:rsid w:val="15B548B1"/>
    <w:rsid w:val="16316E91"/>
    <w:rsid w:val="16C15291"/>
    <w:rsid w:val="17463BEB"/>
    <w:rsid w:val="180325BD"/>
    <w:rsid w:val="18B75FE1"/>
    <w:rsid w:val="18C304F1"/>
    <w:rsid w:val="19180C44"/>
    <w:rsid w:val="194128BC"/>
    <w:rsid w:val="1A484CDB"/>
    <w:rsid w:val="1AA55149"/>
    <w:rsid w:val="1AB81AC0"/>
    <w:rsid w:val="1AC92B69"/>
    <w:rsid w:val="1B010C3A"/>
    <w:rsid w:val="1B0E4A1F"/>
    <w:rsid w:val="1B491CE1"/>
    <w:rsid w:val="1B5D78DD"/>
    <w:rsid w:val="1BD366BC"/>
    <w:rsid w:val="1C87150A"/>
    <w:rsid w:val="1CAA7140"/>
    <w:rsid w:val="1CEB1412"/>
    <w:rsid w:val="1D373AAF"/>
    <w:rsid w:val="1D8B1CDD"/>
    <w:rsid w:val="1ECA499A"/>
    <w:rsid w:val="210027D1"/>
    <w:rsid w:val="22110E8E"/>
    <w:rsid w:val="22FA0FEE"/>
    <w:rsid w:val="233239C8"/>
    <w:rsid w:val="23353491"/>
    <w:rsid w:val="23610049"/>
    <w:rsid w:val="24A75DD1"/>
    <w:rsid w:val="24E54A43"/>
    <w:rsid w:val="24E567F1"/>
    <w:rsid w:val="251D5AD1"/>
    <w:rsid w:val="257D4C7B"/>
    <w:rsid w:val="258D56D9"/>
    <w:rsid w:val="25C1100C"/>
    <w:rsid w:val="25F0276F"/>
    <w:rsid w:val="25F413E1"/>
    <w:rsid w:val="2605432E"/>
    <w:rsid w:val="26487037"/>
    <w:rsid w:val="26870C67"/>
    <w:rsid w:val="27D25752"/>
    <w:rsid w:val="27DE3507"/>
    <w:rsid w:val="28445F24"/>
    <w:rsid w:val="28722A91"/>
    <w:rsid w:val="29273C26"/>
    <w:rsid w:val="29970883"/>
    <w:rsid w:val="29CF713B"/>
    <w:rsid w:val="29D23193"/>
    <w:rsid w:val="2A6011A0"/>
    <w:rsid w:val="2ACE1AD5"/>
    <w:rsid w:val="2AD510B6"/>
    <w:rsid w:val="2B555F04"/>
    <w:rsid w:val="2C3F1B7E"/>
    <w:rsid w:val="2C7B3ADA"/>
    <w:rsid w:val="2CF0000D"/>
    <w:rsid w:val="2F1877C3"/>
    <w:rsid w:val="2FD302BA"/>
    <w:rsid w:val="314D7BFB"/>
    <w:rsid w:val="344277BC"/>
    <w:rsid w:val="34A007DF"/>
    <w:rsid w:val="35AF0E81"/>
    <w:rsid w:val="365E1ABA"/>
    <w:rsid w:val="3699743B"/>
    <w:rsid w:val="36C95F72"/>
    <w:rsid w:val="38403260"/>
    <w:rsid w:val="388F7E08"/>
    <w:rsid w:val="389D0E27"/>
    <w:rsid w:val="39161217"/>
    <w:rsid w:val="399436D2"/>
    <w:rsid w:val="39E84962"/>
    <w:rsid w:val="3A0D261A"/>
    <w:rsid w:val="3A8F74D3"/>
    <w:rsid w:val="3A9457C2"/>
    <w:rsid w:val="3AB26081"/>
    <w:rsid w:val="3AF37A62"/>
    <w:rsid w:val="3B7E2F1A"/>
    <w:rsid w:val="3B985F13"/>
    <w:rsid w:val="3C462230"/>
    <w:rsid w:val="3C8353AD"/>
    <w:rsid w:val="3CB1295C"/>
    <w:rsid w:val="3D74499B"/>
    <w:rsid w:val="3E9C5D1B"/>
    <w:rsid w:val="3F087854"/>
    <w:rsid w:val="3F186E1E"/>
    <w:rsid w:val="3F281BB1"/>
    <w:rsid w:val="3F6F02F3"/>
    <w:rsid w:val="40321FEF"/>
    <w:rsid w:val="4141283B"/>
    <w:rsid w:val="417C4D58"/>
    <w:rsid w:val="418C4F2A"/>
    <w:rsid w:val="41A2189A"/>
    <w:rsid w:val="428856B7"/>
    <w:rsid w:val="43077C5C"/>
    <w:rsid w:val="43D23F8D"/>
    <w:rsid w:val="4541177A"/>
    <w:rsid w:val="45B918A8"/>
    <w:rsid w:val="47095F17"/>
    <w:rsid w:val="48537D92"/>
    <w:rsid w:val="48621D83"/>
    <w:rsid w:val="48993E7C"/>
    <w:rsid w:val="49A1484E"/>
    <w:rsid w:val="4AEE5B50"/>
    <w:rsid w:val="4B8D606E"/>
    <w:rsid w:val="4C6939FC"/>
    <w:rsid w:val="4C9F4305"/>
    <w:rsid w:val="4DA95138"/>
    <w:rsid w:val="4E9F3BEC"/>
    <w:rsid w:val="4EB86190"/>
    <w:rsid w:val="4F46222B"/>
    <w:rsid w:val="4F57658E"/>
    <w:rsid w:val="5012408F"/>
    <w:rsid w:val="502D636D"/>
    <w:rsid w:val="504A49A8"/>
    <w:rsid w:val="51165E00"/>
    <w:rsid w:val="51655B3D"/>
    <w:rsid w:val="519D50A4"/>
    <w:rsid w:val="520E5057"/>
    <w:rsid w:val="526130AB"/>
    <w:rsid w:val="526F3A1A"/>
    <w:rsid w:val="527728CF"/>
    <w:rsid w:val="529963E6"/>
    <w:rsid w:val="53243F5D"/>
    <w:rsid w:val="546E3324"/>
    <w:rsid w:val="554051FA"/>
    <w:rsid w:val="55D07486"/>
    <w:rsid w:val="576D624C"/>
    <w:rsid w:val="5A094FC5"/>
    <w:rsid w:val="5BA447C4"/>
    <w:rsid w:val="5BC8172D"/>
    <w:rsid w:val="5BCE3269"/>
    <w:rsid w:val="5C6953F1"/>
    <w:rsid w:val="5E6259D5"/>
    <w:rsid w:val="5EEB0497"/>
    <w:rsid w:val="5F441D8B"/>
    <w:rsid w:val="60082DB8"/>
    <w:rsid w:val="6165315A"/>
    <w:rsid w:val="62076EE2"/>
    <w:rsid w:val="62683FE2"/>
    <w:rsid w:val="6299019D"/>
    <w:rsid w:val="62A50C52"/>
    <w:rsid w:val="643B2AF7"/>
    <w:rsid w:val="64C001EF"/>
    <w:rsid w:val="65314D46"/>
    <w:rsid w:val="658B0713"/>
    <w:rsid w:val="660E2153"/>
    <w:rsid w:val="678278F4"/>
    <w:rsid w:val="678D7D4A"/>
    <w:rsid w:val="67EC2FBF"/>
    <w:rsid w:val="6804655B"/>
    <w:rsid w:val="68490412"/>
    <w:rsid w:val="69073F53"/>
    <w:rsid w:val="6ABC136F"/>
    <w:rsid w:val="6AFB3CEC"/>
    <w:rsid w:val="6AFE7291"/>
    <w:rsid w:val="6B985B6F"/>
    <w:rsid w:val="6BBC268D"/>
    <w:rsid w:val="6C445178"/>
    <w:rsid w:val="6DFB5D0A"/>
    <w:rsid w:val="6E2A44E4"/>
    <w:rsid w:val="6E4771A1"/>
    <w:rsid w:val="6E492F1A"/>
    <w:rsid w:val="6EA63EC8"/>
    <w:rsid w:val="6EB50234"/>
    <w:rsid w:val="6EF8049C"/>
    <w:rsid w:val="6F780FE6"/>
    <w:rsid w:val="6FC16882"/>
    <w:rsid w:val="709F5073"/>
    <w:rsid w:val="70A742FB"/>
    <w:rsid w:val="70CC224D"/>
    <w:rsid w:val="70E1568B"/>
    <w:rsid w:val="70F27898"/>
    <w:rsid w:val="7113730F"/>
    <w:rsid w:val="716B1DDB"/>
    <w:rsid w:val="71B24BD6"/>
    <w:rsid w:val="71C869D7"/>
    <w:rsid w:val="722D6340"/>
    <w:rsid w:val="727B38BE"/>
    <w:rsid w:val="72E36E6C"/>
    <w:rsid w:val="73154050"/>
    <w:rsid w:val="73637E23"/>
    <w:rsid w:val="7440146B"/>
    <w:rsid w:val="74614EB7"/>
    <w:rsid w:val="76067209"/>
    <w:rsid w:val="76545BF3"/>
    <w:rsid w:val="766A7ED1"/>
    <w:rsid w:val="769B452E"/>
    <w:rsid w:val="781A67A6"/>
    <w:rsid w:val="78612494"/>
    <w:rsid w:val="788D7EA7"/>
    <w:rsid w:val="78DE0702"/>
    <w:rsid w:val="79202AC9"/>
    <w:rsid w:val="797B41A3"/>
    <w:rsid w:val="79927E6B"/>
    <w:rsid w:val="79A22173"/>
    <w:rsid w:val="79D0629D"/>
    <w:rsid w:val="7AE53DC4"/>
    <w:rsid w:val="7BBA5457"/>
    <w:rsid w:val="7C6D5616"/>
    <w:rsid w:val="7D836F3D"/>
    <w:rsid w:val="7DA87AED"/>
    <w:rsid w:val="7E0D3F64"/>
    <w:rsid w:val="7EC1231F"/>
    <w:rsid w:val="7F9D1317"/>
    <w:rsid w:val="7FFD3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[基本段落]"/>
    <w:basedOn w:val="9"/>
    <w:autoRedefine/>
    <w:qFormat/>
    <w:uiPriority w:val="0"/>
    <w:rPr>
      <w:rFonts w:hint="eastAsia"/>
    </w:rPr>
  </w:style>
  <w:style w:type="paragraph" w:customStyle="1" w:styleId="9">
    <w:name w:val="[无段落样式]"/>
    <w:qFormat/>
    <w:uiPriority w:val="0"/>
    <w:pPr>
      <w:widowControl w:val="0"/>
      <w:autoSpaceDE w:val="0"/>
      <w:autoSpaceDN w:val="0"/>
      <w:spacing w:line="288" w:lineRule="auto"/>
      <w:jc w:val="both"/>
      <w:textAlignment w:val="center"/>
    </w:pPr>
    <w:rPr>
      <w:rFonts w:hint="eastAsia" w:ascii="Adobe 宋体 Std L" w:hAnsi="Adobe 宋体 Std L" w:eastAsia="Adobe 宋体 Std L" w:cstheme="minorBidi"/>
      <w:color w:val="000000"/>
      <w:sz w:val="24"/>
      <w:lang w:val="zh-CN"/>
    </w:rPr>
  </w:style>
  <w:style w:type="paragraph" w:customStyle="1" w:styleId="10">
    <w:name w:val="小黑文字"/>
    <w:basedOn w:val="9"/>
    <w:autoRedefine/>
    <w:qFormat/>
    <w:uiPriority w:val="0"/>
    <w:pPr>
      <w:spacing w:line="480" w:lineRule="atLeast"/>
      <w:ind w:firstLine="420"/>
    </w:pPr>
    <w:rPr>
      <w:rFonts w:hint="eastAsia" w:ascii="微软雅黑" w:hAnsi="微软雅黑" w:eastAsia="微软雅黑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黑黄商务项目计划书"/>
      <sectRole val="1"/>
    </customSectPr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1594</Words>
  <Characters>1854</Characters>
  <Lines>1</Lines>
  <Paragraphs>1</Paragraphs>
  <TotalTime>0</TotalTime>
  <ScaleCrop>false</ScaleCrop>
  <LinksUpToDate>false</LinksUpToDate>
  <CharactersWithSpaces>1889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2019-11-22T06:44:00Z</dcterms:created>
  <dc:creator>熊猫达人</dc:creator>
  <cp:lastModifiedBy>田来帅-财务</cp:lastModifiedBy>
  <cp:lastPrinted>2021-10-17T01:38:00Z</cp:lastPrinted>
  <dcterms:modified xsi:type="dcterms:W3CDTF">2024-05-05T09:19:07Z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FECC23AD525145FBB717443D8BED0131</vt:lpwstr>
  </property>
</Properties>
</file>