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900KW电加热热水锅炉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900KW电加热热水锅炉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CW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DR-900KW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卧式电加热热水锅炉产品配置单</w:t>
      </w:r>
    </w:p>
    <w:tbl>
      <w:tblPr>
        <w:tblStyle w:val="6"/>
        <w:tblW w:w="512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7"/>
        <w:gridCol w:w="1618"/>
        <w:gridCol w:w="2601"/>
        <w:gridCol w:w="921"/>
        <w:gridCol w:w="758"/>
        <w:gridCol w:w="1641"/>
        <w:gridCol w:w="13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产地·品牌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锅炉主机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CWDR-900KW-D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电阻加热管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总功率：900KW/h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套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浙江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不锈钢材质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主柜规格：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H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XDR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900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膨胀水箱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600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3690" w:type="pct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阀门仪表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出水阀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100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回水阀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100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排污阀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50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浮球阀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内螺纹球阀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液位管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根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液位拷克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对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螺丝螺母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M12×50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套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12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3690" w:type="pct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随机技术资料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使用说明书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CWDR-900KW-D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份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合格证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CWDR-900KW-D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份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规格指示铭牌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CWDR-900KW-D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份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63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七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7.5KW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80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678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以上全套总价合计：      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元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spacing w:line="300" w:lineRule="exact"/>
              <w:jc w:val="left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320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9"/>
        <w:gridCol w:w="1016"/>
        <w:gridCol w:w="356"/>
        <w:gridCol w:w="2304"/>
        <w:gridCol w:w="1453"/>
        <w:gridCol w:w="1123"/>
        <w:gridCol w:w="646"/>
        <w:gridCol w:w="1883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</w:tblPrEx>
        <w:trPr>
          <w:trHeight w:val="679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32"/>
                <w:szCs w:val="32"/>
              </w:rPr>
              <w:t>CW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DR-900KW</w:t>
            </w:r>
            <w:r>
              <w:rPr>
                <w:rFonts w:hint="eastAsia"/>
                <w:b/>
                <w:sz w:val="32"/>
                <w:szCs w:val="32"/>
              </w:rPr>
              <w:t>-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</w:t>
            </w:r>
            <w:r>
              <w:rPr>
                <w:rFonts w:hint="eastAsia"/>
                <w:b/>
                <w:sz w:val="32"/>
                <w:szCs w:val="32"/>
              </w:rPr>
              <w:t>卧式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电加热锅炉</w:t>
            </w:r>
            <w:r>
              <w:rPr>
                <w:rFonts w:ascii="宋体" w:hAnsi="宋体"/>
                <w:b/>
                <w:sz w:val="32"/>
                <w:szCs w:val="32"/>
              </w:rPr>
              <w:t>主要技术数据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3" w:right="-23" w:rightChars="-11" w:hanging="25" w:firstLineChars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项目名称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技术参数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b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⒈ 规格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安装位置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室内安装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锅炉制造商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河南省恒</w:t>
            </w:r>
            <w:r>
              <w:rPr>
                <w:rFonts w:hint="eastAsia" w:ascii="宋体" w:hAnsi="宋体"/>
                <w:sz w:val="24"/>
                <w:lang w:eastAsia="zh-CN"/>
              </w:rPr>
              <w:t>信</w:t>
            </w:r>
            <w:r>
              <w:rPr>
                <w:rFonts w:hint="eastAsia" w:ascii="宋体" w:hAnsi="宋体"/>
                <w:sz w:val="24"/>
              </w:rPr>
              <w:t>锅炉</w:t>
            </w:r>
            <w:r>
              <w:rPr>
                <w:rFonts w:hint="eastAsia" w:ascii="宋体" w:hAnsi="宋体"/>
                <w:sz w:val="24"/>
                <w:lang w:eastAsia="zh-CN"/>
              </w:rPr>
              <w:t>制造</w:t>
            </w:r>
            <w:r>
              <w:rPr>
                <w:rFonts w:hint="eastAsia" w:ascii="宋体" w:hAnsi="宋体"/>
                <w:sz w:val="24"/>
              </w:rPr>
              <w:t>有限公司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产品型号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pacing w:val="-4"/>
                <w:sz w:val="24"/>
                <w:lang w:val="en-US" w:eastAsia="zh-CN"/>
              </w:rPr>
              <w:t>C</w:t>
            </w:r>
            <w:r>
              <w:rPr>
                <w:rFonts w:hint="eastAsia" w:ascii="宋体" w:hAnsi="宋体"/>
                <w:spacing w:val="-4"/>
                <w:sz w:val="24"/>
              </w:rPr>
              <w:t>WDR</w:t>
            </w:r>
            <w:r>
              <w:rPr>
                <w:rFonts w:hint="eastAsia" w:ascii="宋体" w:hAnsi="宋体"/>
                <w:spacing w:val="-4"/>
                <w:sz w:val="24"/>
                <w:lang w:val="en-US" w:eastAsia="zh-CN"/>
              </w:rPr>
              <w:t>-900KW</w:t>
            </w:r>
            <w:r>
              <w:rPr>
                <w:rFonts w:hint="eastAsia" w:ascii="宋体" w:hAnsi="宋体"/>
                <w:spacing w:val="-4"/>
                <w:sz w:val="24"/>
              </w:rPr>
              <w:t>-D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额定发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</w:t>
            </w:r>
            <w:r>
              <w:rPr>
                <w:rFonts w:hint="eastAsia" w:ascii="宋体" w:hAnsi="宋体"/>
                <w:sz w:val="24"/>
                <w:szCs w:val="28"/>
              </w:rPr>
              <w:t>量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900KW</w:t>
            </w:r>
            <w:r>
              <w:rPr>
                <w:rFonts w:hint="eastAsia" w:ascii="宋体" w:hAnsi="宋体"/>
                <w:sz w:val="24"/>
                <w:szCs w:val="28"/>
              </w:rPr>
              <w:t>/h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额定工作压力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0 </w:t>
            </w:r>
            <w:r>
              <w:rPr>
                <w:rFonts w:hint="eastAsia" w:ascii="宋体" w:hAnsi="宋体"/>
                <w:sz w:val="24"/>
                <w:szCs w:val="28"/>
              </w:rPr>
              <w:t>MPa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锅炉结构形式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加热方式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对称法兰连接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电加热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⒉ 电源供应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电压上下最大浮动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电源频率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50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频率最大浮动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4"/>
                <w:szCs w:val="28"/>
              </w:rPr>
              <w:t>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539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Theme="minorEastAsia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总</w:t>
            </w:r>
            <w:r>
              <w:rPr>
                <w:rFonts w:hint="eastAsia" w:ascii="宋体" w:hAnsi="宋体"/>
                <w:sz w:val="24"/>
                <w:szCs w:val="28"/>
              </w:rPr>
              <w:t>电源</w:t>
            </w:r>
          </w:p>
        </w:tc>
        <w:tc>
          <w:tcPr>
            <w:tcW w:w="1372" w:type="dxa"/>
            <w:gridSpan w:val="2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900</w:t>
            </w:r>
            <w:r>
              <w:rPr>
                <w:rFonts w:hint="eastAsia" w:ascii="宋体" w:hAnsi="宋体"/>
                <w:sz w:val="24"/>
                <w:szCs w:val="28"/>
              </w:rPr>
              <w:t>KW</w:t>
            </w:r>
          </w:p>
        </w:tc>
        <w:tc>
          <w:tcPr>
            <w:tcW w:w="230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变压器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负荷</w:t>
            </w:r>
          </w:p>
        </w:tc>
        <w:tc>
          <w:tcPr>
            <w:tcW w:w="1453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1350</w:t>
            </w:r>
            <w:r>
              <w:rPr>
                <w:rFonts w:hint="eastAsia" w:ascii="宋体" w:hAnsi="宋体"/>
                <w:sz w:val="24"/>
                <w:szCs w:val="28"/>
              </w:rPr>
              <w:t>KVA</w:t>
            </w:r>
          </w:p>
        </w:tc>
        <w:tc>
          <w:tcPr>
            <w:tcW w:w="1769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主电源线</w:t>
            </w:r>
          </w:p>
        </w:tc>
        <w:tc>
          <w:tcPr>
            <w:tcW w:w="1883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450</w:t>
            </w:r>
            <w:r>
              <w:rPr>
                <w:rFonts w:hint="eastAsia" w:ascii="宋体" w:hAnsi="宋体"/>
                <w:sz w:val="24"/>
                <w:szCs w:val="28"/>
              </w:rPr>
              <w:t>m²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⒊ 水质要求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ind w:right="142" w:firstLine="240" w:firstLineChars="100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应符合GB/T576-2008《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  <w:r>
              <w:rPr>
                <w:rFonts w:hint="eastAsia" w:ascii="宋体" w:hAnsi="宋体"/>
                <w:sz w:val="24"/>
                <w:szCs w:val="28"/>
              </w:rPr>
              <w:t>锅炉水质》中的要求。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⒋ 锅炉参数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功率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900KW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介质性质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default" w:ascii="宋体" w:hAnsi="宋体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/60℃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电源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rightChars="0" w:firstLine="85" w:firstLineChars="0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总水容量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3.8</w:t>
            </w:r>
            <w:r>
              <w:rPr>
                <w:rFonts w:hint="eastAsia" w:ascii="宋体" w:hAnsi="宋体"/>
                <w:sz w:val="24"/>
                <w:szCs w:val="28"/>
              </w:rPr>
              <w:t>m</w:t>
            </w:r>
            <w:r>
              <w:rPr>
                <w:rFonts w:hint="eastAsia" w:ascii="宋体" w:hAnsi="宋体"/>
                <w:sz w:val="24"/>
                <w:szCs w:val="28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rightChars="0" w:firstLine="85" w:firstLineChars="0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设备净重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1600kg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热效率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≤98 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阀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100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</w:t>
            </w:r>
            <w:r>
              <w:rPr>
                <w:rFonts w:hint="eastAsia" w:ascii="宋体" w:hAnsi="宋体"/>
                <w:sz w:val="24"/>
                <w:szCs w:val="28"/>
              </w:rPr>
              <w:t>水阀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100 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排污阀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/>
                <w:sz w:val="24"/>
                <w:szCs w:val="28"/>
              </w:rPr>
              <w:t>0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rightChars="0" w:firstLine="85" w:firstLineChars="0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运输尺寸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1.6M*1.8M*1.9M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5215" w:type="dxa"/>
            <w:gridSpan w:val="4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配套热水循环泵规范</w:t>
            </w:r>
          </w:p>
        </w:tc>
        <w:tc>
          <w:tcPr>
            <w:tcW w:w="5105" w:type="dxa"/>
            <w:gridSpan w:val="4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255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266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IRG80-160</w:t>
            </w:r>
          </w:p>
        </w:tc>
        <w:tc>
          <w:tcPr>
            <w:tcW w:w="257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25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H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XDR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900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255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流量</w:t>
            </w:r>
          </w:p>
        </w:tc>
        <w:tc>
          <w:tcPr>
            <w:tcW w:w="266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57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测温器范围</w:t>
            </w:r>
          </w:p>
        </w:tc>
        <w:tc>
          <w:tcPr>
            <w:tcW w:w="25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/>
                <w:color w:val="000000"/>
                <w:sz w:val="22"/>
                <w:szCs w:val="22"/>
              </w:rPr>
              <w:t>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255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扬程</w:t>
            </w:r>
          </w:p>
        </w:tc>
        <w:tc>
          <w:tcPr>
            <w:tcW w:w="266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32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m</w:t>
            </w:r>
          </w:p>
        </w:tc>
        <w:tc>
          <w:tcPr>
            <w:tcW w:w="257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本体结构</w:t>
            </w:r>
          </w:p>
        </w:tc>
        <w:tc>
          <w:tcPr>
            <w:tcW w:w="25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255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6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7.5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KW</w:t>
            </w:r>
          </w:p>
        </w:tc>
        <w:tc>
          <w:tcPr>
            <w:tcW w:w="257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固定方式</w:t>
            </w:r>
          </w:p>
        </w:tc>
        <w:tc>
          <w:tcPr>
            <w:tcW w:w="25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</w:t>
      </w:r>
      <w:bookmarkStart w:id="0" w:name="_GoBack"/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能技术合作单位，河南大学试点合作单位。恒信锅炉总投资9600万元，厂区占地3万多平方米，主建车</w:t>
      </w:r>
      <w:bookmarkEnd w:id="0"/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228600</wp:posOffset>
            </wp:positionV>
            <wp:extent cx="2289810" cy="3239770"/>
            <wp:effectExtent l="0" t="0" r="15240" b="17780"/>
            <wp:wrapTopAndBottom/>
            <wp:docPr id="28" name="图片 28" descr="环境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环境管理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5329555</wp:posOffset>
            </wp:positionV>
            <wp:extent cx="2290445" cy="3239770"/>
            <wp:effectExtent l="0" t="0" r="14605" b="17780"/>
            <wp:wrapSquare wrapText="bothSides"/>
            <wp:docPr id="33" name="图片 33" descr="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5339715</wp:posOffset>
            </wp:positionV>
            <wp:extent cx="2289175" cy="3239770"/>
            <wp:effectExtent l="0" t="0" r="15875" b="17780"/>
            <wp:wrapTopAndBottom/>
            <wp:docPr id="31" name="图片 31" descr="职业健康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职业健康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5318760</wp:posOffset>
            </wp:positionV>
            <wp:extent cx="2289175" cy="3239770"/>
            <wp:effectExtent l="0" t="0" r="15875" b="17780"/>
            <wp:wrapTopAndBottom/>
            <wp:docPr id="29" name="图片 29" descr="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环境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249555</wp:posOffset>
            </wp:positionV>
            <wp:extent cx="2289175" cy="3239770"/>
            <wp:effectExtent l="0" t="0" r="15875" b="17780"/>
            <wp:wrapSquare wrapText="bothSides"/>
            <wp:docPr id="32" name="图片 32" descr="质量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质量管理认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208280</wp:posOffset>
            </wp:positionV>
            <wp:extent cx="2289810" cy="3240405"/>
            <wp:effectExtent l="0" t="0" r="15240" b="17145"/>
            <wp:wrapTopAndBottom/>
            <wp:docPr id="30" name="图片 30" descr="职业健康安全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职业健康安全认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32385</wp:posOffset>
            </wp:positionV>
            <wp:extent cx="5520690" cy="4140200"/>
            <wp:effectExtent l="0" t="0" r="3810" b="12700"/>
            <wp:wrapTopAndBottom/>
            <wp:docPr id="16" name="图片 16" descr="C:/Users/86156/AppData/Local/Temp/picturecompress_2022010710451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20107104510/output_1.jp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4294505</wp:posOffset>
            </wp:positionV>
            <wp:extent cx="5520690" cy="4140200"/>
            <wp:effectExtent l="0" t="0" r="3810" b="12700"/>
            <wp:wrapTopAndBottom/>
            <wp:docPr id="17" name="图片 17" descr="C:/Users/86156/AppData/Local/Temp/picturecompress_2022010710452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6/AppData/Local/Temp/picturecompress_20220107104521/output_1.jpgoutput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电加热热水锅炉简介及特点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CW</w:t>
      </w:r>
      <w:r>
        <w:rPr>
          <w:rFonts w:hint="eastAsia" w:ascii="宋体" w:hAnsi="宋体"/>
          <w:sz w:val="28"/>
          <w:szCs w:val="28"/>
          <w:lang w:val="en-US" w:eastAsia="zh-CN"/>
        </w:rPr>
        <w:t>DR</w:t>
      </w:r>
      <w:r>
        <w:rPr>
          <w:rFonts w:hint="eastAsia" w:ascii="宋体" w:hAnsi="宋体"/>
          <w:sz w:val="28"/>
          <w:szCs w:val="28"/>
        </w:rPr>
        <w:t>系列全自动</w:t>
      </w:r>
      <w:r>
        <w:rPr>
          <w:rFonts w:hint="eastAsia" w:ascii="宋体" w:hAnsi="宋体"/>
          <w:sz w:val="28"/>
          <w:szCs w:val="28"/>
          <w:lang w:eastAsia="zh-CN"/>
        </w:rPr>
        <w:t>电加热</w:t>
      </w:r>
      <w:r>
        <w:rPr>
          <w:rFonts w:hint="eastAsia" w:ascii="宋体" w:hAnsi="宋体"/>
          <w:sz w:val="28"/>
          <w:szCs w:val="28"/>
        </w:rPr>
        <w:t>热水锅炉为快装卧式</w:t>
      </w:r>
      <w:r>
        <w:rPr>
          <w:rFonts w:hint="eastAsia" w:ascii="宋体" w:hAnsi="宋体"/>
          <w:sz w:val="28"/>
          <w:szCs w:val="28"/>
          <w:lang w:eastAsia="zh-CN"/>
        </w:rPr>
        <w:t>筒装</w:t>
      </w:r>
      <w:r>
        <w:rPr>
          <w:rFonts w:hint="eastAsia" w:ascii="宋体" w:hAnsi="宋体"/>
          <w:sz w:val="28"/>
          <w:szCs w:val="28"/>
        </w:rPr>
        <w:t>结构，采用</w:t>
      </w:r>
      <w:r>
        <w:rPr>
          <w:rFonts w:hint="eastAsia" w:ascii="宋体" w:hAnsi="宋体"/>
          <w:sz w:val="28"/>
          <w:szCs w:val="28"/>
          <w:lang w:eastAsia="zh-CN"/>
        </w:rPr>
        <w:t>智能数字锅炉电脑控制，具有锅炉出水温度控制、时段定时运行、锅炉补水控制、出回水温度检测、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/>
          <w:sz w:val="28"/>
          <w:szCs w:val="28"/>
        </w:rPr>
        <w:t>。由于</w:t>
      </w:r>
      <w:r>
        <w:rPr>
          <w:rFonts w:hint="eastAsia" w:ascii="宋体" w:hAnsi="宋体"/>
          <w:sz w:val="28"/>
          <w:szCs w:val="28"/>
          <w:lang w:eastAsia="zh-CN"/>
        </w:rPr>
        <w:t>设备设计</w:t>
      </w:r>
      <w:r>
        <w:rPr>
          <w:rFonts w:hint="eastAsia" w:ascii="宋体" w:hAnsi="宋体"/>
          <w:sz w:val="28"/>
          <w:szCs w:val="28"/>
        </w:rPr>
        <w:t>设置合理，因此，整机热效率达9</w:t>
      </w:r>
      <w:r>
        <w:rPr>
          <w:rFonts w:hint="eastAsia" w:ascii="宋体" w:hAnsi="宋体"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sz w:val="28"/>
          <w:szCs w:val="28"/>
        </w:rPr>
        <w:t>%以上。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智能功能：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一键启动：智能数字控制锅炉，自动调节采暖出水温度和洗浴热水温度，逐级加载和逐级减载加热管组，平衡用电负荷并保护加热元件，延长使用寿命。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采用低表面热负荷电热管，外套管为无缝不锈钢管，与炉体采用法兰连接，拆装方便，便于维护保养。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锅炉控制柜和炉体为组合式设计，避免了电器元件受热，电路设计先进精良布线整齐合理。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产品优点：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环保性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适用范围广，符合环保要求； 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2、经济性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采用最新节能环保技术，采用</w:t>
      </w:r>
      <w:r>
        <w:rPr>
          <w:rFonts w:hint="eastAsia" w:ascii="新宋体" w:hAnsi="新宋体" w:eastAsia="新宋体" w:cs="新宋体"/>
          <w:sz w:val="28"/>
          <w:szCs w:val="28"/>
        </w:rPr>
        <w:t>高效的保温材料，热损失极低，节约燃料成本；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/>
          <w:sz w:val="28"/>
          <w:szCs w:val="28"/>
        </w:rPr>
        <w:t>给贵公司选择参考</w:t>
      </w:r>
    </w:p>
    <w:p>
      <w:pPr>
        <w:spacing w:line="600" w:lineRule="auto"/>
        <w:ind w:left="-283" w:leftChars="-135" w:firstLine="862" w:firstLineChars="308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left="-283" w:leftChars="-135" w:firstLine="862" w:firstLineChars="308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4D7BFB"/>
    <w:rsid w:val="00C9476D"/>
    <w:rsid w:val="014A0392"/>
    <w:rsid w:val="015127EE"/>
    <w:rsid w:val="01E90057"/>
    <w:rsid w:val="02625838"/>
    <w:rsid w:val="05A53B6A"/>
    <w:rsid w:val="05F609C1"/>
    <w:rsid w:val="061472F7"/>
    <w:rsid w:val="06155D3C"/>
    <w:rsid w:val="068426BF"/>
    <w:rsid w:val="07AC45B9"/>
    <w:rsid w:val="0891192F"/>
    <w:rsid w:val="09156F7D"/>
    <w:rsid w:val="0962474B"/>
    <w:rsid w:val="099D2347"/>
    <w:rsid w:val="0AF05029"/>
    <w:rsid w:val="0B2D3EAF"/>
    <w:rsid w:val="0BF540D3"/>
    <w:rsid w:val="0C154988"/>
    <w:rsid w:val="0D59556F"/>
    <w:rsid w:val="0D6B0D4D"/>
    <w:rsid w:val="0E542F6A"/>
    <w:rsid w:val="0F736BB6"/>
    <w:rsid w:val="0FD400AC"/>
    <w:rsid w:val="10AF4710"/>
    <w:rsid w:val="1140381E"/>
    <w:rsid w:val="114D6264"/>
    <w:rsid w:val="118821BE"/>
    <w:rsid w:val="118C0542"/>
    <w:rsid w:val="11C432D6"/>
    <w:rsid w:val="130F35B7"/>
    <w:rsid w:val="134330D1"/>
    <w:rsid w:val="143E55B9"/>
    <w:rsid w:val="15396B27"/>
    <w:rsid w:val="15B548B1"/>
    <w:rsid w:val="171C70BE"/>
    <w:rsid w:val="1721531C"/>
    <w:rsid w:val="190C011C"/>
    <w:rsid w:val="1AB81AC0"/>
    <w:rsid w:val="1B681EA7"/>
    <w:rsid w:val="1C804996"/>
    <w:rsid w:val="1D6E0513"/>
    <w:rsid w:val="1E7647B8"/>
    <w:rsid w:val="1FFB7DCA"/>
    <w:rsid w:val="20087F4D"/>
    <w:rsid w:val="20DB392A"/>
    <w:rsid w:val="21A25E8B"/>
    <w:rsid w:val="21AB59CC"/>
    <w:rsid w:val="226D7C01"/>
    <w:rsid w:val="23DB22C2"/>
    <w:rsid w:val="25A82026"/>
    <w:rsid w:val="28C25D4E"/>
    <w:rsid w:val="28D12F61"/>
    <w:rsid w:val="2B555F04"/>
    <w:rsid w:val="2C7B3ADA"/>
    <w:rsid w:val="2CD171BE"/>
    <w:rsid w:val="2D665213"/>
    <w:rsid w:val="2DBB4391"/>
    <w:rsid w:val="2FBF78DC"/>
    <w:rsid w:val="30493E36"/>
    <w:rsid w:val="31257B38"/>
    <w:rsid w:val="314D7BFB"/>
    <w:rsid w:val="31EA5344"/>
    <w:rsid w:val="33E12797"/>
    <w:rsid w:val="34927840"/>
    <w:rsid w:val="35096D47"/>
    <w:rsid w:val="365E1ABA"/>
    <w:rsid w:val="36F6479B"/>
    <w:rsid w:val="388F7E08"/>
    <w:rsid w:val="389D0E27"/>
    <w:rsid w:val="38A25296"/>
    <w:rsid w:val="3A812B88"/>
    <w:rsid w:val="3A8E7CF0"/>
    <w:rsid w:val="3B5C1E87"/>
    <w:rsid w:val="3C7B1A8A"/>
    <w:rsid w:val="3C8353AD"/>
    <w:rsid w:val="3CB1295C"/>
    <w:rsid w:val="3E2956CB"/>
    <w:rsid w:val="3E8B5E05"/>
    <w:rsid w:val="3EE27AA8"/>
    <w:rsid w:val="3F7E1E33"/>
    <w:rsid w:val="3FC95989"/>
    <w:rsid w:val="40D7728E"/>
    <w:rsid w:val="40E14992"/>
    <w:rsid w:val="41B926DB"/>
    <w:rsid w:val="42317B72"/>
    <w:rsid w:val="426245EA"/>
    <w:rsid w:val="42AC6BC7"/>
    <w:rsid w:val="42B70D9F"/>
    <w:rsid w:val="43902D06"/>
    <w:rsid w:val="448E033F"/>
    <w:rsid w:val="449A389A"/>
    <w:rsid w:val="44C0337F"/>
    <w:rsid w:val="462F5050"/>
    <w:rsid w:val="48B2666B"/>
    <w:rsid w:val="4A5B7039"/>
    <w:rsid w:val="4AB0725A"/>
    <w:rsid w:val="4BA62298"/>
    <w:rsid w:val="4CC6270A"/>
    <w:rsid w:val="4D135124"/>
    <w:rsid w:val="4E887AF5"/>
    <w:rsid w:val="4E9952DD"/>
    <w:rsid w:val="4EB86190"/>
    <w:rsid w:val="4EF55F56"/>
    <w:rsid w:val="504A49A8"/>
    <w:rsid w:val="51655B3D"/>
    <w:rsid w:val="516A6111"/>
    <w:rsid w:val="521E3359"/>
    <w:rsid w:val="529963E6"/>
    <w:rsid w:val="546C03DB"/>
    <w:rsid w:val="546E3324"/>
    <w:rsid w:val="558034EA"/>
    <w:rsid w:val="56CF590E"/>
    <w:rsid w:val="574D6383"/>
    <w:rsid w:val="58DA3E48"/>
    <w:rsid w:val="595A17E7"/>
    <w:rsid w:val="5A094FC5"/>
    <w:rsid w:val="5A4A57C2"/>
    <w:rsid w:val="5B486EF5"/>
    <w:rsid w:val="5B6734EE"/>
    <w:rsid w:val="5C163172"/>
    <w:rsid w:val="5C1F45D2"/>
    <w:rsid w:val="5C5346CE"/>
    <w:rsid w:val="5C6953F1"/>
    <w:rsid w:val="5C741031"/>
    <w:rsid w:val="5C8D17DF"/>
    <w:rsid w:val="5E895C37"/>
    <w:rsid w:val="5EB6795C"/>
    <w:rsid w:val="5F913940"/>
    <w:rsid w:val="60400F03"/>
    <w:rsid w:val="60B8409F"/>
    <w:rsid w:val="62076EE2"/>
    <w:rsid w:val="620C3569"/>
    <w:rsid w:val="6229004A"/>
    <w:rsid w:val="6299019D"/>
    <w:rsid w:val="63541DAD"/>
    <w:rsid w:val="64BB37BE"/>
    <w:rsid w:val="65025D7D"/>
    <w:rsid w:val="65DD6755"/>
    <w:rsid w:val="665F6EEB"/>
    <w:rsid w:val="67091603"/>
    <w:rsid w:val="674B7E6B"/>
    <w:rsid w:val="678D7D4A"/>
    <w:rsid w:val="67BA60E8"/>
    <w:rsid w:val="6A324671"/>
    <w:rsid w:val="6B66202C"/>
    <w:rsid w:val="6CBE33A8"/>
    <w:rsid w:val="6CE47088"/>
    <w:rsid w:val="6E2A44E4"/>
    <w:rsid w:val="6FD10E5D"/>
    <w:rsid w:val="6FDF4709"/>
    <w:rsid w:val="70D83508"/>
    <w:rsid w:val="71C23E7E"/>
    <w:rsid w:val="71CC21C6"/>
    <w:rsid w:val="72A47F1C"/>
    <w:rsid w:val="7440146B"/>
    <w:rsid w:val="74614EB7"/>
    <w:rsid w:val="74724E35"/>
    <w:rsid w:val="78D32D93"/>
    <w:rsid w:val="792D612D"/>
    <w:rsid w:val="7940212E"/>
    <w:rsid w:val="79F87F9F"/>
    <w:rsid w:val="7A2766D9"/>
    <w:rsid w:val="7B3359D4"/>
    <w:rsid w:val="7BA01A08"/>
    <w:rsid w:val="7C4F05C6"/>
    <w:rsid w:val="7C610F61"/>
    <w:rsid w:val="7CA87BBB"/>
    <w:rsid w:val="7D0B6925"/>
    <w:rsid w:val="7D796412"/>
    <w:rsid w:val="7D836F3D"/>
    <w:rsid w:val="7DA87AED"/>
    <w:rsid w:val="7DDE1B66"/>
    <w:rsid w:val="7EAC11A8"/>
    <w:rsid w:val="7F5C65F8"/>
    <w:rsid w:val="7F6508F2"/>
    <w:rsid w:val="7F91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2214</Words>
  <Characters>2491</Characters>
  <Lines>1</Lines>
  <Paragraphs>1</Paragraphs>
  <TotalTime>0</TotalTime>
  <ScaleCrop>false</ScaleCrop>
  <LinksUpToDate>false</LinksUpToDate>
  <CharactersWithSpaces>2534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这图有毒</cp:lastModifiedBy>
  <cp:lastPrinted>2021-03-26T10:02:00Z</cp:lastPrinted>
  <dcterms:modified xsi:type="dcterms:W3CDTF">2022-03-26T07:39:46Z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FECC23AD525145FBB717443D8BED0131</vt:lpwstr>
  </property>
</Properties>
</file>